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E763E" w14:textId="77777777" w:rsidR="002A696A" w:rsidRDefault="00D45640">
      <w:pPr>
        <w:spacing w:before="4" w:after="284"/>
        <w:ind w:left="3494" w:right="3667"/>
        <w:textAlignment w:val="baseline"/>
      </w:pPr>
      <w:r>
        <w:rPr>
          <w:noProof/>
        </w:rPr>
        <w:drawing>
          <wp:inline distT="0" distB="0" distL="0" distR="0" wp14:anchorId="459E7651" wp14:editId="25CE0592">
            <wp:extent cx="1853565" cy="658495"/>
            <wp:effectExtent l="0" t="0" r="635" b="1905"/>
            <wp:docPr id="1" name="Pictur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Picture">
                      <a:extLst>
                        <a:ext uri="{C183D7F6-B498-43B3-948B-1728B52AA6E4}">
                          <adec:decorative xmlns:adec="http://schemas.microsoft.com/office/drawing/2017/decorative" val="1"/>
                        </a:ext>
                      </a:extLst>
                    </pic:cNvPr>
                    <pic:cNvPicPr preferRelativeResize="0"/>
                  </pic:nvPicPr>
                  <pic:blipFill>
                    <a:blip r:embed="rId8"/>
                    <a:stretch>
                      <a:fillRect/>
                    </a:stretch>
                  </pic:blipFill>
                  <pic:spPr>
                    <a:xfrm>
                      <a:off x="0" y="0"/>
                      <a:ext cx="1853565" cy="658495"/>
                    </a:xfrm>
                    <a:prstGeom prst="rect">
                      <a:avLst/>
                    </a:prstGeom>
                  </pic:spPr>
                </pic:pic>
              </a:graphicData>
            </a:graphic>
          </wp:inline>
        </w:drawing>
      </w:r>
    </w:p>
    <w:p w14:paraId="6BDBCEAB" w14:textId="13F98E3B" w:rsidR="00203CF2" w:rsidRDefault="00587DA3" w:rsidP="00EE50A3">
      <w:pPr>
        <w:spacing w:before="4" w:line="247" w:lineRule="exact"/>
        <w:ind w:left="6480" w:right="72" w:firstLine="720"/>
        <w:textAlignment w:val="baseline"/>
        <w:rPr>
          <w:rFonts w:eastAsia="Times New Roman"/>
          <w:color w:val="000000"/>
        </w:rPr>
      </w:pPr>
      <w:r>
        <w:rPr>
          <w:rFonts w:eastAsia="Times New Roman"/>
          <w:color w:val="000000"/>
        </w:rPr>
        <w:t>February 25,</w:t>
      </w:r>
      <w:r w:rsidR="00D45640">
        <w:rPr>
          <w:rFonts w:eastAsia="Times New Roman"/>
          <w:color w:val="000000"/>
        </w:rPr>
        <w:t xml:space="preserve"> 202</w:t>
      </w:r>
      <w:r w:rsidR="00D9430F">
        <w:rPr>
          <w:rFonts w:eastAsia="Times New Roman"/>
          <w:color w:val="000000"/>
        </w:rPr>
        <w:t>5</w:t>
      </w:r>
    </w:p>
    <w:p w14:paraId="459E7640" w14:textId="77777777" w:rsidR="002A696A" w:rsidRDefault="00D45640" w:rsidP="00286281">
      <w:pPr>
        <w:spacing w:before="511" w:line="360" w:lineRule="auto"/>
        <w:textAlignment w:val="baseline"/>
        <w:rPr>
          <w:rFonts w:eastAsia="Times New Roman"/>
          <w:color w:val="000000"/>
        </w:rPr>
      </w:pPr>
      <w:r w:rsidRPr="003F5C04">
        <w:rPr>
          <w:rStyle w:val="Heading1Char"/>
          <w:rFonts w:eastAsia="PMingLiU"/>
        </w:rPr>
        <w:t>To all SMART IRB Participating Institutions and Stakeholders</w:t>
      </w:r>
      <w:r>
        <w:rPr>
          <w:rFonts w:eastAsia="Times New Roman"/>
          <w:color w:val="000000"/>
        </w:rPr>
        <w:t>:</w:t>
      </w:r>
    </w:p>
    <w:p w14:paraId="133D0C77" w14:textId="42873FD8" w:rsidR="001116F1" w:rsidRDefault="008616CC" w:rsidP="00CB62A6">
      <w:pPr>
        <w:pStyle w:val="Heading2"/>
      </w:pPr>
      <w:r>
        <w:t>On behalf of SMART IRB leadership</w:t>
      </w:r>
      <w:r w:rsidR="00C546ED">
        <w:t xml:space="preserve">, I am </w:t>
      </w:r>
      <w:r w:rsidR="001116F1">
        <w:t>delighted</w:t>
      </w:r>
      <w:r w:rsidR="00C546ED">
        <w:t xml:space="preserve"> to</w:t>
      </w:r>
      <w:r w:rsidR="00D9430F">
        <w:t xml:space="preserve"> </w:t>
      </w:r>
      <w:r w:rsidR="00F82D1B">
        <w:t xml:space="preserve">share the final </w:t>
      </w:r>
      <w:r w:rsidR="00D9430F" w:rsidRPr="00C74878">
        <w:rPr>
          <w:b/>
          <w:color w:val="000000" w:themeColor="text1"/>
          <w:u w:val="single"/>
        </w:rPr>
        <w:t xml:space="preserve">Version 3.0 of the </w:t>
      </w:r>
      <w:r w:rsidR="001C6E88" w:rsidRPr="00C74878">
        <w:rPr>
          <w:b/>
          <w:color w:val="000000" w:themeColor="text1"/>
          <w:u w:val="single"/>
        </w:rPr>
        <w:t>SMART IRB Reliance Agreement</w:t>
      </w:r>
      <w:r w:rsidR="00F82D1B">
        <w:rPr>
          <w:color w:val="000000" w:themeColor="text1"/>
        </w:rPr>
        <w:t xml:space="preserve">, which has been posted for your review </w:t>
      </w:r>
      <w:r w:rsidR="00F82D1B">
        <w:t xml:space="preserve">on the </w:t>
      </w:r>
      <w:hyperlink r:id="rId9" w:history="1">
        <w:r w:rsidR="00F82D1B" w:rsidRPr="001116F1">
          <w:rPr>
            <w:rStyle w:val="Hyperlink"/>
            <w:b/>
            <w:bCs/>
            <w:color w:val="0000FF"/>
          </w:rPr>
          <w:t>SMART IRB Agreement page</w:t>
        </w:r>
      </w:hyperlink>
      <w:r w:rsidR="00F82D1B">
        <w:t xml:space="preserve"> of our website. We expect Version 3.0</w:t>
      </w:r>
      <w:r w:rsidR="00F82D1B">
        <w:rPr>
          <w:color w:val="000000" w:themeColor="text1"/>
        </w:rPr>
        <w:t xml:space="preserve"> </w:t>
      </w:r>
      <w:r w:rsidR="00F82D1B">
        <w:t xml:space="preserve">will be </w:t>
      </w:r>
      <w:r w:rsidR="00D9430F">
        <w:t>available for joinder</w:t>
      </w:r>
      <w:r w:rsidR="00F82D1B">
        <w:t xml:space="preserve"> on March 17, 2025</w:t>
      </w:r>
      <w:r w:rsidR="001116F1">
        <w:t>.</w:t>
      </w:r>
    </w:p>
    <w:p w14:paraId="21A39E1D" w14:textId="49EE8819" w:rsidR="001116F1" w:rsidRDefault="001116F1" w:rsidP="00F07110">
      <w:pPr>
        <w:pStyle w:val="Heading2"/>
      </w:pPr>
      <w:r>
        <w:t xml:space="preserve">As you are aware, Version 3.0 is the culmination of several years of effort and engagement on the part of the SMART IRB team, the SMART IRB Harmonization Steering Committee, the National Center for Advancing Translational Sciences (NCATS) and other federal agency representatives, and many </w:t>
      </w:r>
      <w:r w:rsidR="009067B7">
        <w:t xml:space="preserve">other </w:t>
      </w:r>
      <w:r>
        <w:t>members of the SMART IRB community. The final Version 3.0 reflects</w:t>
      </w:r>
      <w:r w:rsidR="007243F2">
        <w:t xml:space="preserve"> feedback from two rounds of public comments and countless contributions from every corner of our community, for which we are truly grateful. We believe Version 3.0 will </w:t>
      </w:r>
      <w:r w:rsidR="000E0588">
        <w:t xml:space="preserve">ensure that our </w:t>
      </w:r>
      <w:r w:rsidR="009067B7">
        <w:t>A</w:t>
      </w:r>
      <w:r w:rsidR="000E0588">
        <w:t xml:space="preserve">greement is fully consistent with current regulations and reliance practices, and enable more </w:t>
      </w:r>
      <w:r w:rsidR="000A1075">
        <w:t xml:space="preserve">federal agencies and other </w:t>
      </w:r>
      <w:r w:rsidR="000E0588">
        <w:t>parties to join.</w:t>
      </w:r>
    </w:p>
    <w:p w14:paraId="0E4C012E" w14:textId="7C880A32" w:rsidR="000A1075" w:rsidRDefault="000A1075" w:rsidP="00F07110">
      <w:pPr>
        <w:pStyle w:val="Heading2"/>
      </w:pPr>
      <w:r>
        <w:t xml:space="preserve">To support review and joinder of Version 3.0, we have prepared both a </w:t>
      </w:r>
      <w:r w:rsidRPr="00C74878">
        <w:rPr>
          <w:b/>
          <w:color w:val="000000" w:themeColor="text1"/>
          <w:u w:val="single"/>
        </w:rPr>
        <w:t>high-level</w:t>
      </w:r>
      <w:r w:rsidRPr="00C74878">
        <w:rPr>
          <w:color w:val="000000" w:themeColor="text1"/>
        </w:rPr>
        <w:t xml:space="preserve"> </w:t>
      </w:r>
      <w:r>
        <w:t xml:space="preserve">and a </w:t>
      </w:r>
      <w:r w:rsidR="004A4C6C" w:rsidRPr="00C74878">
        <w:rPr>
          <w:b/>
          <w:color w:val="000000" w:themeColor="text1"/>
          <w:u w:val="single"/>
        </w:rPr>
        <w:t xml:space="preserve">detailed </w:t>
      </w:r>
      <w:r w:rsidRPr="00C74878">
        <w:rPr>
          <w:b/>
          <w:color w:val="000000" w:themeColor="text1"/>
          <w:u w:val="single"/>
        </w:rPr>
        <w:t>summary</w:t>
      </w:r>
      <w:r w:rsidRPr="00C74878">
        <w:rPr>
          <w:color w:val="000000" w:themeColor="text1"/>
        </w:rPr>
        <w:t xml:space="preserve"> </w:t>
      </w:r>
      <w:r>
        <w:t xml:space="preserve">of the differences between Version 3.0 and </w:t>
      </w:r>
      <w:r w:rsidR="002D58BC">
        <w:t xml:space="preserve">Versions 1.0/2.0. We have also </w:t>
      </w:r>
      <w:r w:rsidR="000B10DA">
        <w:t xml:space="preserve">prepared a </w:t>
      </w:r>
      <w:r w:rsidR="000B10DA" w:rsidRPr="00C74878">
        <w:rPr>
          <w:b/>
          <w:color w:val="000000" w:themeColor="text1"/>
          <w:u w:val="single"/>
        </w:rPr>
        <w:t>redline</w:t>
      </w:r>
      <w:r w:rsidR="000B10DA">
        <w:t xml:space="preserve"> comparing Version 3.0 to Version 2.0. Finally, we have created a </w:t>
      </w:r>
      <w:r w:rsidR="00A27A4D">
        <w:rPr>
          <w:b/>
          <w:color w:val="000000" w:themeColor="text1"/>
          <w:u w:val="single"/>
        </w:rPr>
        <w:t>list</w:t>
      </w:r>
      <w:r w:rsidR="000B10DA" w:rsidRPr="00C74878">
        <w:rPr>
          <w:b/>
          <w:color w:val="000000" w:themeColor="text1"/>
          <w:u w:val="single"/>
        </w:rPr>
        <w:t xml:space="preserve"> of operational differences</w:t>
      </w:r>
      <w:r w:rsidR="000B10DA" w:rsidRPr="00C74878">
        <w:rPr>
          <w:color w:val="000000" w:themeColor="text1"/>
        </w:rPr>
        <w:t xml:space="preserve"> </w:t>
      </w:r>
      <w:r w:rsidR="000B10DA">
        <w:t>between Version 3.0 and Versions 1.0/2.0 to assist current Participating Institutions who may be subject to both Version 3.0 and Versions 1.0/2.0 with respect to different reliance requests or different reliance partners in understanding</w:t>
      </w:r>
      <w:r w:rsidR="008513A7">
        <w:t xml:space="preserve"> how their</w:t>
      </w:r>
      <w:r w:rsidR="000B10DA">
        <w:t xml:space="preserve"> day-to-day, on-the-ground responsibilities differ between the applicable versions.</w:t>
      </w:r>
      <w:r w:rsidR="00F82D1B">
        <w:t xml:space="preserve"> </w:t>
      </w:r>
      <w:r w:rsidR="00826FA4">
        <w:t>To facilitate your review, we have</w:t>
      </w:r>
      <w:r w:rsidR="00F82D1B">
        <w:t xml:space="preserve"> p</w:t>
      </w:r>
      <w:r w:rsidR="00826FA4">
        <w:t>ackaged these materials together in a single ZIP file.</w:t>
      </w:r>
    </w:p>
    <w:p w14:paraId="7770755A" w14:textId="08AB6A8D" w:rsidR="000B10DA" w:rsidRDefault="000B10DA" w:rsidP="00F07110">
      <w:pPr>
        <w:pStyle w:val="Heading2"/>
      </w:pPr>
      <w:r>
        <w:t xml:space="preserve">To that end, </w:t>
      </w:r>
      <w:r w:rsidR="008513A7" w:rsidRPr="00EE50A3">
        <w:rPr>
          <w:b/>
          <w:bCs/>
          <w:i/>
          <w:iCs/>
          <w:u w:val="single"/>
        </w:rPr>
        <w:t>current</w:t>
      </w:r>
      <w:r w:rsidR="008513A7">
        <w:t xml:space="preserve"> Participating Institutions should </w:t>
      </w:r>
      <w:r>
        <w:t xml:space="preserve">pay careful </w:t>
      </w:r>
      <w:r w:rsidR="008513A7">
        <w:t xml:space="preserve">attention to the </w:t>
      </w:r>
      <w:r w:rsidR="008513A7" w:rsidRPr="00C74878">
        <w:rPr>
          <w:b/>
          <w:color w:val="000000" w:themeColor="text1"/>
          <w:u w:val="single"/>
        </w:rPr>
        <w:t>transition plan</w:t>
      </w:r>
      <w:r w:rsidR="008513A7" w:rsidRPr="00C74878">
        <w:rPr>
          <w:color w:val="000000" w:themeColor="text1"/>
        </w:rPr>
        <w:t xml:space="preserve"> </w:t>
      </w:r>
      <w:r w:rsidR="008513A7">
        <w:t xml:space="preserve">for Version 3.0 to ensure they are aware of which reliance requests and relationships may remain under Version 1.0/2.0 and which will require joining Version 3.0. </w:t>
      </w:r>
      <w:r w:rsidR="000E50A5">
        <w:t xml:space="preserve">Note that Version 3.0 will be the only version of the </w:t>
      </w:r>
      <w:r w:rsidR="009067B7">
        <w:t>A</w:t>
      </w:r>
      <w:r w:rsidR="000E50A5">
        <w:t xml:space="preserve">greement open for </w:t>
      </w:r>
      <w:r w:rsidR="000E50A5" w:rsidRPr="00EE50A3">
        <w:rPr>
          <w:b/>
          <w:bCs/>
          <w:i/>
          <w:iCs/>
          <w:u w:val="single"/>
        </w:rPr>
        <w:t>new</w:t>
      </w:r>
      <w:r w:rsidR="000E50A5">
        <w:t xml:space="preserve"> institutions to join. T</w:t>
      </w:r>
      <w:r w:rsidR="008513A7">
        <w:t>he transition plan also contains information for current Participating Institutions about shifting to the new optional SMART IRB Indemnification Addendum.</w:t>
      </w:r>
    </w:p>
    <w:p w14:paraId="53F520F6" w14:textId="17900CE3" w:rsidR="001C6E88" w:rsidRDefault="00A96DC0" w:rsidP="00F07110">
      <w:pPr>
        <w:pStyle w:val="Heading2"/>
      </w:pPr>
      <w:r>
        <w:t xml:space="preserve">We </w:t>
      </w:r>
      <w:r w:rsidR="00826FA4">
        <w:t xml:space="preserve">will </w:t>
      </w:r>
      <w:r>
        <w:t xml:space="preserve">also </w:t>
      </w:r>
      <w:r w:rsidR="00826FA4">
        <w:t xml:space="preserve">be </w:t>
      </w:r>
      <w:r>
        <w:t>updat</w:t>
      </w:r>
      <w:r w:rsidR="00826FA4">
        <w:t>ing</w:t>
      </w:r>
      <w:r>
        <w:t xml:space="preserve"> </w:t>
      </w:r>
      <w:r w:rsidR="00826FA4">
        <w:t>and adding</w:t>
      </w:r>
      <w:r>
        <w:t xml:space="preserve"> many other </w:t>
      </w:r>
      <w:hyperlink r:id="rId10" w:history="1">
        <w:r w:rsidRPr="00826FA4">
          <w:rPr>
            <w:rStyle w:val="Hyperlink"/>
            <w:b/>
          </w:rPr>
          <w:t>resources</w:t>
        </w:r>
      </w:hyperlink>
      <w:r>
        <w:t xml:space="preserve"> to accompany Version 3.0, including the SMART IRB Standard Operating Procedures, the Letter of Acknowledgment templates, the Implementation Checklist </w:t>
      </w:r>
      <w:r>
        <w:lastRenderedPageBreak/>
        <w:t xml:space="preserve">and various other checklists. </w:t>
      </w:r>
      <w:r w:rsidR="00826FA4">
        <w:t xml:space="preserve">We will communicate further once these are all available. </w:t>
      </w:r>
      <w:r>
        <w:t>Please take a look and let us know if there are other resources you would like to see.</w:t>
      </w:r>
      <w:r w:rsidR="007E0168">
        <w:t xml:space="preserve"> </w:t>
      </w:r>
    </w:p>
    <w:p w14:paraId="486566D5" w14:textId="0C4B31EA" w:rsidR="00C41654" w:rsidRDefault="00A96DC0" w:rsidP="00F07110">
      <w:pPr>
        <w:pStyle w:val="Heading2"/>
      </w:pPr>
      <w:r>
        <w:t>We hope you will share Version 3.0 and</w:t>
      </w:r>
      <w:r w:rsidR="000E50A5">
        <w:t xml:space="preserve"> all of</w:t>
      </w:r>
      <w:r>
        <w:t xml:space="preserve"> these supporting materials within your institution and with your legal counsel as appropriate in preparation to join Version 3.0 </w:t>
      </w:r>
      <w:r w:rsidR="000E50A5">
        <w:t>in the near future.</w:t>
      </w:r>
      <w:r w:rsidR="007513A1">
        <w:t xml:space="preserve"> </w:t>
      </w:r>
    </w:p>
    <w:p w14:paraId="19A7B402" w14:textId="3BC6A27E" w:rsidR="00597CC5" w:rsidRPr="007513A1" w:rsidRDefault="00E95A95" w:rsidP="00F07110">
      <w:pPr>
        <w:pStyle w:val="Heading2"/>
        <w:rPr>
          <w:spacing w:val="-1"/>
        </w:rPr>
      </w:pPr>
      <w:r>
        <w:t>If</w:t>
      </w:r>
      <w:r w:rsidR="007513A1">
        <w:t xml:space="preserve"> you have any questions, please direct them to</w:t>
      </w:r>
      <w:r w:rsidR="000E50A5">
        <w:t xml:space="preserve"> </w:t>
      </w:r>
      <w:hyperlink r:id="rId11" w:history="1">
        <w:r w:rsidR="000E50A5" w:rsidRPr="000E50A5">
          <w:rPr>
            <w:rStyle w:val="Hyperlink"/>
            <w:b/>
            <w:bCs/>
            <w:color w:val="0000FF"/>
          </w:rPr>
          <w:t>the SMART ambassador for your region or to an ambassador at large</w:t>
        </w:r>
      </w:hyperlink>
      <w:r w:rsidR="000E50A5">
        <w:t xml:space="preserve">, </w:t>
      </w:r>
      <w:r w:rsidR="007513A1">
        <w:t xml:space="preserve">or contact </w:t>
      </w:r>
      <w:hyperlink r:id="rId12">
        <w:r w:rsidR="007513A1">
          <w:rPr>
            <w:b/>
            <w:color w:val="0000FF"/>
            <w:u w:val="single"/>
          </w:rPr>
          <w:t>help@smartirb.org</w:t>
        </w:r>
      </w:hyperlink>
      <w:hyperlink r:id="rId13">
        <w:r w:rsidR="007513A1">
          <w:rPr>
            <w:color w:val="0000FF"/>
            <w:u w:val="single"/>
          </w:rPr>
          <w:t>.</w:t>
        </w:r>
      </w:hyperlink>
    </w:p>
    <w:p w14:paraId="459E764B" w14:textId="5C4544FA" w:rsidR="002A696A" w:rsidRDefault="000E50A5" w:rsidP="00F07110">
      <w:pPr>
        <w:pStyle w:val="Heading2"/>
      </w:pPr>
      <w:r>
        <w:t>As always, w</w:t>
      </w:r>
      <w:r w:rsidR="007D3576">
        <w:t xml:space="preserve">e deeply appreciate your commitment and engagement with respect to SMART IRB and the </w:t>
      </w:r>
      <w:r>
        <w:t>SMART IRB Reliance Agreement</w:t>
      </w:r>
      <w:r w:rsidR="00FB2BB3">
        <w:t>, and we look forward to welcoming new members to our SMART IRB community.</w:t>
      </w:r>
    </w:p>
    <w:p w14:paraId="459E764C" w14:textId="77777777" w:rsidR="002A696A" w:rsidRDefault="00D45640" w:rsidP="00F07110">
      <w:pPr>
        <w:pStyle w:val="Heading3"/>
      </w:pPr>
      <w:r>
        <w:t>Barbara E. Bierer, MD</w:t>
      </w:r>
    </w:p>
    <w:p w14:paraId="459E764D" w14:textId="77777777" w:rsidR="002A696A" w:rsidRDefault="00D45640" w:rsidP="00286281">
      <w:pPr>
        <w:spacing w:before="512" w:line="360" w:lineRule="auto"/>
        <w:ind w:left="4896"/>
        <w:textAlignment w:val="baseline"/>
        <w:rPr>
          <w:rFonts w:eastAsia="Times New Roman"/>
          <w:color w:val="000000"/>
          <w:spacing w:val="-1"/>
        </w:rPr>
      </w:pPr>
      <w:r>
        <w:rPr>
          <w:rFonts w:eastAsia="Times New Roman"/>
          <w:color w:val="000000"/>
          <w:spacing w:val="-1"/>
        </w:rPr>
        <w:t>Chairperson,</w:t>
      </w:r>
    </w:p>
    <w:p w14:paraId="459E7650" w14:textId="6FA7B02F" w:rsidR="002A696A" w:rsidRPr="009370CB" w:rsidRDefault="00D45640" w:rsidP="00286281">
      <w:pPr>
        <w:spacing w:before="133" w:after="7467" w:line="360" w:lineRule="auto"/>
        <w:ind w:left="4896"/>
        <w:textAlignment w:val="baseline"/>
        <w:rPr>
          <w:rFonts w:eastAsia="Times New Roman"/>
          <w:color w:val="000000"/>
          <w:sz w:val="2"/>
          <w:szCs w:val="2"/>
        </w:rPr>
      </w:pPr>
      <w:r>
        <w:rPr>
          <w:rFonts w:eastAsia="Times New Roman"/>
          <w:color w:val="000000"/>
        </w:rPr>
        <w:t>SMART IRB Executive Coordinating Committe</w:t>
      </w:r>
      <w:r w:rsidR="009370CB">
        <w:rPr>
          <w:rFonts w:eastAsia="Times New Roman"/>
          <w:color w:val="000000"/>
        </w:rPr>
        <w:t>e</w:t>
      </w:r>
    </w:p>
    <w:sectPr w:rsidR="002A696A" w:rsidRPr="009370CB" w:rsidSect="001E6528">
      <w:headerReference w:type="even" r:id="rId14"/>
      <w:headerReference w:type="default" r:id="rId15"/>
      <w:footerReference w:type="even" r:id="rId16"/>
      <w:footerReference w:type="default" r:id="rId17"/>
      <w:headerReference w:type="first" r:id="rId18"/>
      <w:footerReference w:type="first" r:id="rId19"/>
      <w:type w:val="continuous"/>
      <w:pgSz w:w="12240" w:h="15840"/>
      <w:pgMar w:top="734" w:right="1008" w:bottom="418" w:left="1152"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CF549" w14:textId="77777777" w:rsidR="00DB6D93" w:rsidRDefault="00DB6D93">
      <w:r>
        <w:separator/>
      </w:r>
    </w:p>
  </w:endnote>
  <w:endnote w:type="continuationSeparator" w:id="0">
    <w:p w14:paraId="3301A199" w14:textId="77777777" w:rsidR="00DB6D93" w:rsidRDefault="00DB6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9A790" w14:textId="7ECFDA4B" w:rsidR="001E6528" w:rsidRDefault="00AF77D3" w:rsidP="00AF77D3">
    <w:pPr>
      <w:pStyle w:val="DocID"/>
      <w:framePr w:wrap="notBeside"/>
    </w:pPr>
    <w:fldSimple w:instr="DOCPROPERTY DOCXDOCID DMS=IManage Format=&lt;&lt;LIB&gt;&gt;:&lt;&lt;NUM&gt;&gt;v&lt;&lt;VER&gt;&gt; \* MERGEFORMAT ">
      <w:r w:rsidRPr="00AF77D3">
        <w:t>FIRM:66849409v1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1DECA" w14:textId="77777777" w:rsidR="009D7D0B" w:rsidRPr="000E50A5" w:rsidRDefault="009D7D0B" w:rsidP="000E50A5">
    <w:pPr>
      <w:pStyle w:val="Footer"/>
      <w:spacing w:before="380" w:line="380" w:lineRule="exact"/>
    </w:pPr>
    <w:bookmarkStart w:id="0" w:name="_Hlk189491682"/>
    <w:r w:rsidRPr="000E50A5">
      <w:t>This project has been funded in whole or in part with Federal funds from the National Center for Advancing Translational Sciences, National Institutes of Health, Department of Health and Human Services, under Contract No. 75N950C00008.</w:t>
    </w:r>
  </w:p>
  <w:bookmarkEnd w:id="0"/>
  <w:p w14:paraId="04D9BCCA" w14:textId="6C6C1C08" w:rsidR="003B4ABE" w:rsidRPr="00233431" w:rsidRDefault="003B4ABE" w:rsidP="003B4ABE">
    <w:pPr>
      <w:pStyle w:val="DocID"/>
      <w:framePr w:wrap="notBesid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22884" w14:textId="77777777" w:rsidR="009067B7" w:rsidRDefault="00906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FAB59" w14:textId="77777777" w:rsidR="00DB6D93" w:rsidRDefault="00DB6D93"/>
  </w:footnote>
  <w:footnote w:type="continuationSeparator" w:id="0">
    <w:p w14:paraId="292CBF6E" w14:textId="77777777" w:rsidR="00DB6D93" w:rsidRDefault="00DB6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2A751" w14:textId="77777777" w:rsidR="009067B7" w:rsidRDefault="009067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3E0D6D" w14:textId="77777777" w:rsidR="009067B7" w:rsidRDefault="009067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89DDA" w14:textId="77777777" w:rsidR="009067B7" w:rsidRDefault="009067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F52C54"/>
    <w:multiLevelType w:val="hybridMultilevel"/>
    <w:tmpl w:val="7E482400"/>
    <w:lvl w:ilvl="0" w:tplc="A07C5A86">
      <w:start w:val="1"/>
      <w:numFmt w:val="bullet"/>
      <w:lvlText w:val="•"/>
      <w:lvlJc w:val="left"/>
      <w:pPr>
        <w:tabs>
          <w:tab w:val="num" w:pos="720"/>
        </w:tabs>
        <w:ind w:left="720" w:hanging="360"/>
      </w:pPr>
      <w:rPr>
        <w:rFonts w:ascii="Arial" w:hAnsi="Arial" w:hint="default"/>
      </w:rPr>
    </w:lvl>
    <w:lvl w:ilvl="1" w:tplc="1BA28F6C" w:tentative="1">
      <w:start w:val="1"/>
      <w:numFmt w:val="bullet"/>
      <w:lvlText w:val="•"/>
      <w:lvlJc w:val="left"/>
      <w:pPr>
        <w:tabs>
          <w:tab w:val="num" w:pos="1440"/>
        </w:tabs>
        <w:ind w:left="1440" w:hanging="360"/>
      </w:pPr>
      <w:rPr>
        <w:rFonts w:ascii="Arial" w:hAnsi="Arial" w:hint="default"/>
      </w:rPr>
    </w:lvl>
    <w:lvl w:ilvl="2" w:tplc="CC86A46C" w:tentative="1">
      <w:start w:val="1"/>
      <w:numFmt w:val="bullet"/>
      <w:lvlText w:val="•"/>
      <w:lvlJc w:val="left"/>
      <w:pPr>
        <w:tabs>
          <w:tab w:val="num" w:pos="2160"/>
        </w:tabs>
        <w:ind w:left="2160" w:hanging="360"/>
      </w:pPr>
      <w:rPr>
        <w:rFonts w:ascii="Arial" w:hAnsi="Arial" w:hint="default"/>
      </w:rPr>
    </w:lvl>
    <w:lvl w:ilvl="3" w:tplc="60D062CE" w:tentative="1">
      <w:start w:val="1"/>
      <w:numFmt w:val="bullet"/>
      <w:lvlText w:val="•"/>
      <w:lvlJc w:val="left"/>
      <w:pPr>
        <w:tabs>
          <w:tab w:val="num" w:pos="2880"/>
        </w:tabs>
        <w:ind w:left="2880" w:hanging="360"/>
      </w:pPr>
      <w:rPr>
        <w:rFonts w:ascii="Arial" w:hAnsi="Arial" w:hint="default"/>
      </w:rPr>
    </w:lvl>
    <w:lvl w:ilvl="4" w:tplc="F69C5AAE" w:tentative="1">
      <w:start w:val="1"/>
      <w:numFmt w:val="bullet"/>
      <w:lvlText w:val="•"/>
      <w:lvlJc w:val="left"/>
      <w:pPr>
        <w:tabs>
          <w:tab w:val="num" w:pos="3600"/>
        </w:tabs>
        <w:ind w:left="3600" w:hanging="360"/>
      </w:pPr>
      <w:rPr>
        <w:rFonts w:ascii="Arial" w:hAnsi="Arial" w:hint="default"/>
      </w:rPr>
    </w:lvl>
    <w:lvl w:ilvl="5" w:tplc="2E48CFDA" w:tentative="1">
      <w:start w:val="1"/>
      <w:numFmt w:val="bullet"/>
      <w:lvlText w:val="•"/>
      <w:lvlJc w:val="left"/>
      <w:pPr>
        <w:tabs>
          <w:tab w:val="num" w:pos="4320"/>
        </w:tabs>
        <w:ind w:left="4320" w:hanging="360"/>
      </w:pPr>
      <w:rPr>
        <w:rFonts w:ascii="Arial" w:hAnsi="Arial" w:hint="default"/>
      </w:rPr>
    </w:lvl>
    <w:lvl w:ilvl="6" w:tplc="58DA062C" w:tentative="1">
      <w:start w:val="1"/>
      <w:numFmt w:val="bullet"/>
      <w:lvlText w:val="•"/>
      <w:lvlJc w:val="left"/>
      <w:pPr>
        <w:tabs>
          <w:tab w:val="num" w:pos="5040"/>
        </w:tabs>
        <w:ind w:left="5040" w:hanging="360"/>
      </w:pPr>
      <w:rPr>
        <w:rFonts w:ascii="Arial" w:hAnsi="Arial" w:hint="default"/>
      </w:rPr>
    </w:lvl>
    <w:lvl w:ilvl="7" w:tplc="4860E002" w:tentative="1">
      <w:start w:val="1"/>
      <w:numFmt w:val="bullet"/>
      <w:lvlText w:val="•"/>
      <w:lvlJc w:val="left"/>
      <w:pPr>
        <w:tabs>
          <w:tab w:val="num" w:pos="5760"/>
        </w:tabs>
        <w:ind w:left="5760" w:hanging="360"/>
      </w:pPr>
      <w:rPr>
        <w:rFonts w:ascii="Arial" w:hAnsi="Arial" w:hint="default"/>
      </w:rPr>
    </w:lvl>
    <w:lvl w:ilvl="8" w:tplc="4820819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8F2414E"/>
    <w:multiLevelType w:val="multilevel"/>
    <w:tmpl w:val="05C8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3906481">
    <w:abstractNumId w:val="1"/>
  </w:num>
  <w:num w:numId="2" w16cid:durableId="1728259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enforcement="1"/>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S_Work10" w:val="0~FIRM||1~66849409||2~1||3~V3.0_FINAL_COVERLETTER_Draft of 2.21.25||5~EFOGLER||6~EFOGLER||7~WORDX||8~DOC||10~2/19/2025 10:06:36 PM||11~1/31/2025 7:13:17 PM||13~33889||14~False||17~public||18~EFOGLER||19~EFOGLER||21~True||22~True||23~False||25~090809||26~00002||60~President and Fellows of Harvard College (Harvard University)||61~SMART IRB||74~Emily Fogler||75~Emily Fogler||76~Word Document (*.docx)||77~Document||82~docx||85~2/19/2025 10:06:37 PM||99~1/1/0001 12:00:00 AM||106~C:\Users\efogler\AppData\Roaming\iManage\Work\Recent\President and Fellows of Harvard College (Harvard University) - SMART IRB (090809-00002)\V3.0_FINAL_COVERLETTER_Draft of 2.21.25(66849409.1).docx||107~1/1/0001 12:00:00 AM||109~2/19/2025 10:06:45 PM||113~1/31/2025 7:13:17 PM||114~2/19/2025 10:06:36 PM||124~False||"/>
  </w:docVars>
  <w:rsids>
    <w:rsidRoot w:val="002A696A"/>
    <w:rsid w:val="000163C4"/>
    <w:rsid w:val="00047BCE"/>
    <w:rsid w:val="00052E1D"/>
    <w:rsid w:val="0009549F"/>
    <w:rsid w:val="000A1075"/>
    <w:rsid w:val="000B10DA"/>
    <w:rsid w:val="000B2E03"/>
    <w:rsid w:val="000B4A44"/>
    <w:rsid w:val="000D379A"/>
    <w:rsid w:val="000E0588"/>
    <w:rsid w:val="000E50A5"/>
    <w:rsid w:val="0010791C"/>
    <w:rsid w:val="001116F1"/>
    <w:rsid w:val="001131E2"/>
    <w:rsid w:val="001239AF"/>
    <w:rsid w:val="001567B3"/>
    <w:rsid w:val="00165103"/>
    <w:rsid w:val="00196795"/>
    <w:rsid w:val="001C6E88"/>
    <w:rsid w:val="001D30A8"/>
    <w:rsid w:val="001E6528"/>
    <w:rsid w:val="00203CF2"/>
    <w:rsid w:val="00212E6F"/>
    <w:rsid w:val="00221504"/>
    <w:rsid w:val="00233431"/>
    <w:rsid w:val="0024015A"/>
    <w:rsid w:val="002567FF"/>
    <w:rsid w:val="00284A07"/>
    <w:rsid w:val="00286281"/>
    <w:rsid w:val="002A696A"/>
    <w:rsid w:val="002C5FBC"/>
    <w:rsid w:val="002D58BC"/>
    <w:rsid w:val="002E54D7"/>
    <w:rsid w:val="00376281"/>
    <w:rsid w:val="00381377"/>
    <w:rsid w:val="00395232"/>
    <w:rsid w:val="003B4ABE"/>
    <w:rsid w:val="003B788D"/>
    <w:rsid w:val="003F5C04"/>
    <w:rsid w:val="00450C88"/>
    <w:rsid w:val="004610C4"/>
    <w:rsid w:val="004938B9"/>
    <w:rsid w:val="004A4C6C"/>
    <w:rsid w:val="00546E34"/>
    <w:rsid w:val="00587DA3"/>
    <w:rsid w:val="00597CC5"/>
    <w:rsid w:val="005F196F"/>
    <w:rsid w:val="00664415"/>
    <w:rsid w:val="00703ECF"/>
    <w:rsid w:val="007129BE"/>
    <w:rsid w:val="007178B0"/>
    <w:rsid w:val="007243F2"/>
    <w:rsid w:val="007513A1"/>
    <w:rsid w:val="007C08B0"/>
    <w:rsid w:val="007D3576"/>
    <w:rsid w:val="007E0168"/>
    <w:rsid w:val="00800945"/>
    <w:rsid w:val="00826FA4"/>
    <w:rsid w:val="008513A7"/>
    <w:rsid w:val="0086135B"/>
    <w:rsid w:val="008616CC"/>
    <w:rsid w:val="00867273"/>
    <w:rsid w:val="00887CB9"/>
    <w:rsid w:val="008B672E"/>
    <w:rsid w:val="008D458B"/>
    <w:rsid w:val="008D6685"/>
    <w:rsid w:val="009067B7"/>
    <w:rsid w:val="00912056"/>
    <w:rsid w:val="0091406F"/>
    <w:rsid w:val="009226C3"/>
    <w:rsid w:val="009370CB"/>
    <w:rsid w:val="00963FE7"/>
    <w:rsid w:val="009A4558"/>
    <w:rsid w:val="009B6ECD"/>
    <w:rsid w:val="009D7D0B"/>
    <w:rsid w:val="00A235B6"/>
    <w:rsid w:val="00A27A4D"/>
    <w:rsid w:val="00A44F03"/>
    <w:rsid w:val="00A96DC0"/>
    <w:rsid w:val="00AB5E52"/>
    <w:rsid w:val="00AF2555"/>
    <w:rsid w:val="00AF77D3"/>
    <w:rsid w:val="00B633B6"/>
    <w:rsid w:val="00B96ABA"/>
    <w:rsid w:val="00C41654"/>
    <w:rsid w:val="00C546ED"/>
    <w:rsid w:val="00C74878"/>
    <w:rsid w:val="00CB441C"/>
    <w:rsid w:val="00CB62A6"/>
    <w:rsid w:val="00CD38AD"/>
    <w:rsid w:val="00CD3D48"/>
    <w:rsid w:val="00D05D24"/>
    <w:rsid w:val="00D45640"/>
    <w:rsid w:val="00D548AC"/>
    <w:rsid w:val="00D9430F"/>
    <w:rsid w:val="00DB1C47"/>
    <w:rsid w:val="00DB56BF"/>
    <w:rsid w:val="00DB6D93"/>
    <w:rsid w:val="00E0132F"/>
    <w:rsid w:val="00E56609"/>
    <w:rsid w:val="00E6769C"/>
    <w:rsid w:val="00E909FA"/>
    <w:rsid w:val="00E93CEB"/>
    <w:rsid w:val="00E95A95"/>
    <w:rsid w:val="00E970EF"/>
    <w:rsid w:val="00EA7C0B"/>
    <w:rsid w:val="00EB63F8"/>
    <w:rsid w:val="00EE50A3"/>
    <w:rsid w:val="00EF2F2E"/>
    <w:rsid w:val="00EF76D8"/>
    <w:rsid w:val="00F07110"/>
    <w:rsid w:val="00F3056A"/>
    <w:rsid w:val="00F36059"/>
    <w:rsid w:val="00F50DB8"/>
    <w:rsid w:val="00F6008E"/>
    <w:rsid w:val="00F82D1B"/>
    <w:rsid w:val="00FB2BB3"/>
    <w:rsid w:val="00FB503E"/>
    <w:rsid w:val="00FC3280"/>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9E763E"/>
  <w15:docId w15:val="{99ACF8F6-97DA-4990-A5DB-95043A381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5C04"/>
    <w:pPr>
      <w:spacing w:before="511" w:line="360" w:lineRule="auto"/>
      <w:textAlignment w:val="baseline"/>
      <w:outlineLvl w:val="0"/>
    </w:pPr>
    <w:rPr>
      <w:rFonts w:eastAsia="Times New Roman"/>
      <w:color w:val="000000"/>
    </w:rPr>
  </w:style>
  <w:style w:type="paragraph" w:styleId="Heading2">
    <w:name w:val="heading 2"/>
    <w:basedOn w:val="Normal"/>
    <w:next w:val="Normal"/>
    <w:link w:val="Heading2Char"/>
    <w:uiPriority w:val="9"/>
    <w:unhideWhenUsed/>
    <w:qFormat/>
    <w:rsid w:val="00CB62A6"/>
    <w:pPr>
      <w:spacing w:before="388" w:line="360" w:lineRule="auto"/>
      <w:ind w:right="216"/>
      <w:textAlignment w:val="baseline"/>
      <w:outlineLvl w:val="1"/>
    </w:pPr>
    <w:rPr>
      <w:rFonts w:eastAsia="Times New Roman"/>
      <w:color w:val="000000"/>
    </w:rPr>
  </w:style>
  <w:style w:type="paragraph" w:styleId="Heading3">
    <w:name w:val="heading 3"/>
    <w:basedOn w:val="Normal"/>
    <w:next w:val="Normal"/>
    <w:link w:val="Heading3Char"/>
    <w:uiPriority w:val="9"/>
    <w:unhideWhenUsed/>
    <w:qFormat/>
    <w:rsid w:val="00F07110"/>
    <w:pPr>
      <w:spacing w:before="897" w:line="360" w:lineRule="auto"/>
      <w:ind w:left="4896"/>
      <w:textAlignment w:val="baseline"/>
      <w:outlineLvl w:val="2"/>
    </w:pPr>
    <w:rPr>
      <w:rFonts w:eastAsia="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5E52"/>
    <w:pPr>
      <w:tabs>
        <w:tab w:val="center" w:pos="4680"/>
        <w:tab w:val="right" w:pos="9360"/>
      </w:tabs>
    </w:pPr>
  </w:style>
  <w:style w:type="character" w:customStyle="1" w:styleId="HeaderChar">
    <w:name w:val="Header Char"/>
    <w:basedOn w:val="DefaultParagraphFont"/>
    <w:link w:val="Header"/>
    <w:uiPriority w:val="99"/>
    <w:rsid w:val="00AB5E52"/>
  </w:style>
  <w:style w:type="paragraph" w:styleId="Footer">
    <w:name w:val="footer"/>
    <w:basedOn w:val="Normal"/>
    <w:link w:val="FooterChar"/>
    <w:uiPriority w:val="99"/>
    <w:unhideWhenUsed/>
    <w:rsid w:val="00AB5E52"/>
    <w:pPr>
      <w:tabs>
        <w:tab w:val="center" w:pos="4680"/>
        <w:tab w:val="right" w:pos="9360"/>
      </w:tabs>
    </w:pPr>
  </w:style>
  <w:style w:type="character" w:customStyle="1" w:styleId="FooterChar">
    <w:name w:val="Footer Char"/>
    <w:basedOn w:val="DefaultParagraphFont"/>
    <w:link w:val="Footer"/>
    <w:uiPriority w:val="99"/>
    <w:rsid w:val="00AB5E52"/>
  </w:style>
  <w:style w:type="paragraph" w:styleId="Revision">
    <w:name w:val="Revision"/>
    <w:hidden/>
    <w:uiPriority w:val="99"/>
    <w:semiHidden/>
    <w:rsid w:val="00203CF2"/>
  </w:style>
  <w:style w:type="character" w:styleId="CommentReference">
    <w:name w:val="annotation reference"/>
    <w:basedOn w:val="DefaultParagraphFont"/>
    <w:uiPriority w:val="99"/>
    <w:semiHidden/>
    <w:unhideWhenUsed/>
    <w:rsid w:val="00EB63F8"/>
    <w:rPr>
      <w:sz w:val="16"/>
      <w:szCs w:val="16"/>
    </w:rPr>
  </w:style>
  <w:style w:type="paragraph" w:styleId="CommentText">
    <w:name w:val="annotation text"/>
    <w:basedOn w:val="Normal"/>
    <w:link w:val="CommentTextChar"/>
    <w:uiPriority w:val="99"/>
    <w:semiHidden/>
    <w:unhideWhenUsed/>
    <w:rsid w:val="00EB63F8"/>
    <w:rPr>
      <w:sz w:val="20"/>
      <w:szCs w:val="20"/>
    </w:rPr>
  </w:style>
  <w:style w:type="character" w:customStyle="1" w:styleId="CommentTextChar">
    <w:name w:val="Comment Text Char"/>
    <w:basedOn w:val="DefaultParagraphFont"/>
    <w:link w:val="CommentText"/>
    <w:uiPriority w:val="99"/>
    <w:semiHidden/>
    <w:rsid w:val="00EB63F8"/>
    <w:rPr>
      <w:sz w:val="20"/>
      <w:szCs w:val="20"/>
    </w:rPr>
  </w:style>
  <w:style w:type="paragraph" w:styleId="CommentSubject">
    <w:name w:val="annotation subject"/>
    <w:basedOn w:val="CommentText"/>
    <w:next w:val="CommentText"/>
    <w:link w:val="CommentSubjectChar"/>
    <w:uiPriority w:val="99"/>
    <w:semiHidden/>
    <w:unhideWhenUsed/>
    <w:rsid w:val="00EB63F8"/>
    <w:rPr>
      <w:b/>
      <w:bCs/>
    </w:rPr>
  </w:style>
  <w:style w:type="character" w:customStyle="1" w:styleId="CommentSubjectChar">
    <w:name w:val="Comment Subject Char"/>
    <w:basedOn w:val="CommentTextChar"/>
    <w:link w:val="CommentSubject"/>
    <w:uiPriority w:val="99"/>
    <w:semiHidden/>
    <w:rsid w:val="00EB63F8"/>
    <w:rPr>
      <w:b/>
      <w:bCs/>
      <w:sz w:val="20"/>
      <w:szCs w:val="20"/>
    </w:rPr>
  </w:style>
  <w:style w:type="paragraph" w:customStyle="1" w:styleId="mt-3">
    <w:name w:val="mt-3"/>
    <w:basedOn w:val="Normal"/>
    <w:rsid w:val="00EB63F8"/>
    <w:pPr>
      <w:spacing w:before="100" w:beforeAutospacing="1" w:after="100" w:afterAutospacing="1"/>
    </w:pPr>
    <w:rPr>
      <w:rFonts w:eastAsia="Times New Roman"/>
      <w:sz w:val="24"/>
      <w:szCs w:val="24"/>
    </w:rPr>
  </w:style>
  <w:style w:type="paragraph" w:styleId="NormalWeb">
    <w:name w:val="Normal (Web)"/>
    <w:basedOn w:val="Normal"/>
    <w:uiPriority w:val="99"/>
    <w:semiHidden/>
    <w:unhideWhenUsed/>
    <w:rsid w:val="00EB63F8"/>
    <w:pPr>
      <w:spacing w:before="100" w:beforeAutospacing="1" w:after="100" w:afterAutospacing="1"/>
    </w:pPr>
    <w:rPr>
      <w:rFonts w:eastAsia="Times New Roman"/>
      <w:sz w:val="24"/>
      <w:szCs w:val="24"/>
    </w:rPr>
  </w:style>
  <w:style w:type="character" w:styleId="Hyperlink">
    <w:name w:val="Hyperlink"/>
    <w:basedOn w:val="DefaultParagraphFont"/>
    <w:uiPriority w:val="99"/>
    <w:unhideWhenUsed/>
    <w:rsid w:val="007513A1"/>
    <w:rPr>
      <w:color w:val="0563C1" w:themeColor="hyperlink"/>
      <w:u w:val="single"/>
    </w:rPr>
  </w:style>
  <w:style w:type="character" w:styleId="UnresolvedMention">
    <w:name w:val="Unresolved Mention"/>
    <w:basedOn w:val="DefaultParagraphFont"/>
    <w:uiPriority w:val="99"/>
    <w:semiHidden/>
    <w:unhideWhenUsed/>
    <w:rsid w:val="007513A1"/>
    <w:rPr>
      <w:color w:val="605E5C"/>
      <w:shd w:val="clear" w:color="auto" w:fill="E1DFDD"/>
    </w:rPr>
  </w:style>
  <w:style w:type="paragraph" w:customStyle="1" w:styleId="DocID">
    <w:name w:val="DocID"/>
    <w:basedOn w:val="Normal"/>
    <w:qFormat/>
    <w:rsid w:val="003B4ABE"/>
    <w:pPr>
      <w:framePr w:wrap="notBeside" w:vAnchor="page" w:hAnchor="text" w:y="15121"/>
      <w:spacing w:line="200" w:lineRule="exact"/>
    </w:pPr>
    <w:rPr>
      <w:rFonts w:eastAsiaTheme="minorHAnsi"/>
      <w:sz w:val="16"/>
      <w:szCs w:val="24"/>
    </w:rPr>
  </w:style>
  <w:style w:type="character" w:styleId="FollowedHyperlink">
    <w:name w:val="FollowedHyperlink"/>
    <w:basedOn w:val="DefaultParagraphFont"/>
    <w:uiPriority w:val="99"/>
    <w:semiHidden/>
    <w:unhideWhenUsed/>
    <w:rsid w:val="000E50A5"/>
    <w:rPr>
      <w:color w:val="954F72" w:themeColor="followedHyperlink"/>
      <w:u w:val="single"/>
    </w:rPr>
  </w:style>
  <w:style w:type="character" w:customStyle="1" w:styleId="Heading1Char">
    <w:name w:val="Heading 1 Char"/>
    <w:basedOn w:val="DefaultParagraphFont"/>
    <w:link w:val="Heading1"/>
    <w:uiPriority w:val="9"/>
    <w:rsid w:val="003F5C04"/>
    <w:rPr>
      <w:rFonts w:eastAsia="Times New Roman"/>
      <w:color w:val="000000"/>
    </w:rPr>
  </w:style>
  <w:style w:type="character" w:customStyle="1" w:styleId="Heading2Char">
    <w:name w:val="Heading 2 Char"/>
    <w:basedOn w:val="DefaultParagraphFont"/>
    <w:link w:val="Heading2"/>
    <w:uiPriority w:val="9"/>
    <w:rsid w:val="00CB62A6"/>
    <w:rPr>
      <w:rFonts w:eastAsia="Times New Roman"/>
      <w:color w:val="000000"/>
    </w:rPr>
  </w:style>
  <w:style w:type="character" w:customStyle="1" w:styleId="Heading3Char">
    <w:name w:val="Heading 3 Char"/>
    <w:basedOn w:val="DefaultParagraphFont"/>
    <w:link w:val="Heading3"/>
    <w:uiPriority w:val="9"/>
    <w:rsid w:val="00F07110"/>
    <w:rPr>
      <w:rFonts w:eastAsia="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607233">
      <w:bodyDiv w:val="1"/>
      <w:marLeft w:val="0"/>
      <w:marRight w:val="0"/>
      <w:marTop w:val="0"/>
      <w:marBottom w:val="0"/>
      <w:divBdr>
        <w:top w:val="none" w:sz="0" w:space="0" w:color="auto"/>
        <w:left w:val="none" w:sz="0" w:space="0" w:color="auto"/>
        <w:bottom w:val="none" w:sz="0" w:space="0" w:color="auto"/>
        <w:right w:val="none" w:sz="0" w:space="0" w:color="auto"/>
      </w:divBdr>
      <w:divsChild>
        <w:div w:id="558175824">
          <w:marLeft w:val="547"/>
          <w:marRight w:val="0"/>
          <w:marTop w:val="180"/>
          <w:marBottom w:val="180"/>
          <w:divBdr>
            <w:top w:val="none" w:sz="0" w:space="0" w:color="auto"/>
            <w:left w:val="none" w:sz="0" w:space="0" w:color="auto"/>
            <w:bottom w:val="none" w:sz="0" w:space="0" w:color="auto"/>
            <w:right w:val="none" w:sz="0" w:space="0" w:color="auto"/>
          </w:divBdr>
        </w:div>
      </w:divsChild>
    </w:div>
    <w:div w:id="1150948657">
      <w:bodyDiv w:val="1"/>
      <w:marLeft w:val="0"/>
      <w:marRight w:val="0"/>
      <w:marTop w:val="0"/>
      <w:marBottom w:val="0"/>
      <w:divBdr>
        <w:top w:val="none" w:sz="0" w:space="0" w:color="auto"/>
        <w:left w:val="none" w:sz="0" w:space="0" w:color="auto"/>
        <w:bottom w:val="none" w:sz="0" w:space="0" w:color="auto"/>
        <w:right w:val="none" w:sz="0" w:space="0" w:color="auto"/>
      </w:divBdr>
    </w:div>
    <w:div w:id="19415979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help@smartirb.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help@smartirb.org" TargetMode="External"/><Relationship Id="rId17" Type="http://schemas.openxmlformats.org/officeDocument/2006/relationships/footer" Target="footer2.xml"/><Relationship Id="fId" Type="http://schemas.openxmlformats.org/wordprocessingml/2006/fontTable" Target="fontTable0.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martirb.org/ambassador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smartirb.org/resources/"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smartirb.org/agreemen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FIRM!66849409.1</documentid>
  <senderid>EFOGLER</senderid>
  <senderemail>EFOGLER@EBGLAW.COM</senderemail>
  <lastmodified>2025-02-19T17:07:00.0000000-05:00</lastmodified>
  <database>FIRM</database>
</properties>
</file>

<file path=customXml/itemProps1.xml><?xml version="1.0" encoding="utf-8"?>
<ds:datastoreItem xmlns:ds="http://schemas.openxmlformats.org/officeDocument/2006/customXml" ds:itemID="{1A564FA9-3B16-9B42-81FB-05DA9F2D3BC6}">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513</Words>
  <Characters>2764</Characters>
  <Application>Microsoft Office Word</Application>
  <DocSecurity>8</DocSecurity>
  <Lines>39</Lines>
  <Paragraphs>13</Paragraphs>
  <ScaleCrop>false</ScaleCrop>
  <HeadingPairs>
    <vt:vector size="2" baseType="variant">
      <vt:variant>
        <vt:lpstr>Title</vt:lpstr>
      </vt:variant>
      <vt:variant>
        <vt:i4>1</vt:i4>
      </vt:variant>
    </vt:vector>
  </HeadingPairs>
  <TitlesOfParts>
    <vt:vector size="1" baseType="lpstr">
      <vt:lpstr>V3.0_FINAL_COVERLETTER_pre-launch</vt:lpstr>
    </vt:vector>
  </TitlesOfParts>
  <Manager/>
  <Company>Epstein Becker Green</Company>
  <LinksUpToDate>false</LinksUpToDate>
  <CharactersWithSpaces>3266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V3.0_FINAL_COVERLETTER_pre-launch</dc:title>
  <dc:subject/>
  <dc:creator>Emily Chi Fogler</dc:creator>
  <cp:keywords/>
  <dc:description/>
  <cp:lastModifiedBy>Witte, Elizabeth R</cp:lastModifiedBy>
  <cp:revision>18</cp:revision>
  <cp:lastPrinted>2025-02-19T22:06:00Z</cp:lastPrinted>
  <dcterms:created xsi:type="dcterms:W3CDTF">2025-02-21T15:01:00Z</dcterms:created>
  <dcterms:modified xsi:type="dcterms:W3CDTF">2025-02-24T15:06:00Z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FIRM:66849409v1</vt:lpwstr>
  </property>
  <property fmtid="{D5CDD505-2E9C-101B-9397-08002B2CF9AE}" pid="3" name="DocXFormat">
    <vt:lpwstr>EBGDocID</vt:lpwstr>
  </property>
  <property fmtid="{D5CDD505-2E9C-101B-9397-08002B2CF9AE}" pid="4" name="DocXLocation">
    <vt:lpwstr>EveryPage</vt:lpwstr>
  </property>
</Properties>
</file>